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00BA" w14:textId="36BA0F18" w:rsidR="00DD2677" w:rsidRPr="005C5FB7" w:rsidRDefault="007939D1" w:rsidP="005C5FB7">
      <w:pPr>
        <w:spacing w:line="480" w:lineRule="exact"/>
        <w:rPr>
          <w:sz w:val="36"/>
          <w:szCs w:val="36"/>
        </w:rPr>
      </w:pPr>
      <w:r w:rsidRPr="007939D1">
        <w:drawing>
          <wp:anchor distT="0" distB="0" distL="114300" distR="114300" simplePos="0" relativeHeight="251661312" behindDoc="1" locked="0" layoutInCell="1" allowOverlap="1" wp14:anchorId="13A137FF" wp14:editId="18657F8C">
            <wp:simplePos x="0" y="0"/>
            <wp:positionH relativeFrom="column">
              <wp:posOffset>187325</wp:posOffset>
            </wp:positionH>
            <wp:positionV relativeFrom="paragraph">
              <wp:posOffset>3175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35" w:rsidRPr="005C5FB7">
        <w:rPr>
          <w:sz w:val="36"/>
          <w:szCs w:val="36"/>
        </w:rPr>
        <w:t xml:space="preserve">FOREST </w:t>
      </w:r>
      <w:r w:rsidR="005C5FB7" w:rsidRPr="005C5FB7">
        <w:rPr>
          <w:sz w:val="36"/>
          <w:szCs w:val="36"/>
        </w:rPr>
        <w:t>&amp;</w:t>
      </w:r>
      <w:r w:rsidR="001A6A35" w:rsidRPr="005C5FB7">
        <w:rPr>
          <w:sz w:val="36"/>
          <w:szCs w:val="36"/>
        </w:rPr>
        <w:t xml:space="preserve"> RURAL FIRES ASSOCIATION </w:t>
      </w:r>
      <w:r w:rsidR="005C5FB7">
        <w:rPr>
          <w:sz w:val="36"/>
          <w:szCs w:val="36"/>
        </w:rPr>
        <w:br/>
      </w:r>
      <w:r w:rsidR="001A6A35" w:rsidRPr="005C5FB7">
        <w:rPr>
          <w:sz w:val="36"/>
          <w:szCs w:val="36"/>
        </w:rPr>
        <w:t>of</w:t>
      </w:r>
      <w:r w:rsidR="005C5FB7" w:rsidRPr="005C5FB7">
        <w:rPr>
          <w:sz w:val="36"/>
          <w:szCs w:val="36"/>
        </w:rPr>
        <w:t xml:space="preserve"> </w:t>
      </w:r>
      <w:r w:rsidR="001A6A35" w:rsidRPr="005C5FB7">
        <w:rPr>
          <w:sz w:val="36"/>
          <w:szCs w:val="36"/>
        </w:rPr>
        <w:t>NEW ZEALAND</w:t>
      </w:r>
      <w:r w:rsidR="005C5FB7" w:rsidRPr="005C5FB7">
        <w:rPr>
          <w:sz w:val="36"/>
          <w:szCs w:val="36"/>
        </w:rPr>
        <w:t xml:space="preserve"> Inc.</w:t>
      </w:r>
    </w:p>
    <w:p w14:paraId="59C9C4B9" w14:textId="6E54DAC7" w:rsidR="00DD2677" w:rsidRPr="005C5FB7" w:rsidRDefault="001A6A35" w:rsidP="005C5FB7">
      <w:pPr>
        <w:spacing w:before="257"/>
        <w:ind w:right="-18"/>
        <w:rPr>
          <w:b/>
          <w:sz w:val="40"/>
          <w:szCs w:val="40"/>
        </w:rPr>
      </w:pPr>
      <w:r w:rsidRPr="005C5FB7">
        <w:rPr>
          <w:b/>
          <w:sz w:val="40"/>
          <w:szCs w:val="40"/>
        </w:rPr>
        <w:t>Membership Application Form</w:t>
      </w:r>
      <w:r w:rsidR="005C5FB7">
        <w:rPr>
          <w:b/>
          <w:sz w:val="40"/>
          <w:szCs w:val="40"/>
        </w:rPr>
        <w:t xml:space="preserve"> 2019</w:t>
      </w:r>
    </w:p>
    <w:p w14:paraId="2C8CCF71" w14:textId="77777777" w:rsidR="00DD2677" w:rsidRDefault="00DD2677">
      <w:pPr>
        <w:pStyle w:val="BodyText"/>
        <w:rPr>
          <w:sz w:val="32"/>
        </w:rPr>
      </w:pPr>
    </w:p>
    <w:p w14:paraId="30FEDA8C" w14:textId="77777777" w:rsidR="00DD2677" w:rsidRDefault="00DD2677">
      <w:pPr>
        <w:pStyle w:val="BodyText"/>
        <w:spacing w:before="10"/>
        <w:rPr>
          <w:sz w:val="25"/>
        </w:rPr>
      </w:pPr>
    </w:p>
    <w:p w14:paraId="3C13050D" w14:textId="77777777" w:rsidR="00DD2677" w:rsidRDefault="001A6A35">
      <w:pPr>
        <w:pStyle w:val="BodyText"/>
        <w:ind w:left="219"/>
      </w:pPr>
      <w:r>
        <w:t>The membership categories are:</w:t>
      </w:r>
    </w:p>
    <w:p w14:paraId="40B5958B" w14:textId="3F69D1BC" w:rsidR="00DD2677" w:rsidRPr="00846891" w:rsidRDefault="00846891" w:rsidP="00846891">
      <w:pPr>
        <w:tabs>
          <w:tab w:val="left" w:pos="786"/>
          <w:tab w:val="left" w:pos="787"/>
        </w:tabs>
        <w:spacing w:before="14"/>
        <w:ind w:left="361"/>
        <w:rPr>
          <w:sz w:val="20"/>
        </w:rPr>
      </w:pPr>
      <w:sdt>
        <w:sdtPr>
          <w:rPr>
            <w:b/>
            <w:sz w:val="20"/>
          </w:rPr>
          <w:id w:val="-173746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  </w:t>
      </w:r>
      <w:r w:rsidR="001A6A35" w:rsidRPr="00846891">
        <w:rPr>
          <w:b/>
          <w:sz w:val="20"/>
        </w:rPr>
        <w:t>Full</w:t>
      </w:r>
      <w:r w:rsidR="001A6A35" w:rsidRPr="00846891">
        <w:rPr>
          <w:sz w:val="20"/>
        </w:rPr>
        <w:t>, for personal members</w:t>
      </w:r>
    </w:p>
    <w:p w14:paraId="1136DCD3" w14:textId="56E84734" w:rsidR="00DD2677" w:rsidRPr="00846891" w:rsidRDefault="00846891" w:rsidP="00846891">
      <w:pPr>
        <w:tabs>
          <w:tab w:val="left" w:pos="786"/>
          <w:tab w:val="left" w:pos="787"/>
        </w:tabs>
        <w:spacing w:before="15" w:line="242" w:lineRule="auto"/>
        <w:ind w:left="720" w:right="1116" w:hanging="359"/>
        <w:rPr>
          <w:sz w:val="20"/>
        </w:rPr>
      </w:pPr>
      <w:sdt>
        <w:sdtPr>
          <w:rPr>
            <w:b/>
            <w:sz w:val="20"/>
          </w:rPr>
          <w:id w:val="149846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  </w:t>
      </w:r>
      <w:r w:rsidR="001A6A35" w:rsidRPr="00846891">
        <w:rPr>
          <w:b/>
          <w:sz w:val="20"/>
        </w:rPr>
        <w:t>Affiliate</w:t>
      </w:r>
      <w:r w:rsidR="001A6A35" w:rsidRPr="00846891">
        <w:rPr>
          <w:sz w:val="20"/>
        </w:rPr>
        <w:t xml:space="preserve">, for </w:t>
      </w:r>
      <w:proofErr w:type="spellStart"/>
      <w:r w:rsidR="001A6A35" w:rsidRPr="00846891">
        <w:rPr>
          <w:sz w:val="20"/>
        </w:rPr>
        <w:t>organisations</w:t>
      </w:r>
      <w:proofErr w:type="spellEnd"/>
      <w:r w:rsidR="001A6A35" w:rsidRPr="00846891">
        <w:rPr>
          <w:sz w:val="20"/>
        </w:rPr>
        <w:t xml:space="preserve"> such as forest companies, Councils, Government Departments, fire equipment</w:t>
      </w:r>
      <w:r w:rsidR="001A6A35" w:rsidRPr="00846891">
        <w:rPr>
          <w:spacing w:val="-1"/>
          <w:sz w:val="20"/>
        </w:rPr>
        <w:t xml:space="preserve"> </w:t>
      </w:r>
      <w:r w:rsidR="001A6A35" w:rsidRPr="00846891">
        <w:rPr>
          <w:sz w:val="20"/>
        </w:rPr>
        <w:t>companies</w:t>
      </w:r>
    </w:p>
    <w:p w14:paraId="00C250A4" w14:textId="5DF599C5" w:rsidR="00DD2677" w:rsidRPr="00846891" w:rsidRDefault="00846891" w:rsidP="00846891">
      <w:pPr>
        <w:tabs>
          <w:tab w:val="left" w:pos="786"/>
          <w:tab w:val="left" w:pos="787"/>
        </w:tabs>
        <w:ind w:left="361"/>
        <w:rPr>
          <w:sz w:val="20"/>
        </w:rPr>
      </w:pPr>
      <w:sdt>
        <w:sdtPr>
          <w:rPr>
            <w:b/>
            <w:sz w:val="20"/>
          </w:rPr>
          <w:id w:val="58813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  </w:t>
      </w:r>
      <w:r w:rsidR="001A6A35" w:rsidRPr="00846891">
        <w:rPr>
          <w:b/>
          <w:sz w:val="20"/>
        </w:rPr>
        <w:t>RFF</w:t>
      </w:r>
      <w:r w:rsidR="001A6A35" w:rsidRPr="00846891">
        <w:rPr>
          <w:sz w:val="20"/>
        </w:rPr>
        <w:t>, for rural fire forces, and fire</w:t>
      </w:r>
      <w:r w:rsidR="001A6A35" w:rsidRPr="00846891">
        <w:rPr>
          <w:spacing w:val="-1"/>
          <w:sz w:val="20"/>
        </w:rPr>
        <w:t xml:space="preserve"> </w:t>
      </w:r>
      <w:r w:rsidR="001A6A35" w:rsidRPr="00846891">
        <w:rPr>
          <w:sz w:val="20"/>
        </w:rPr>
        <w:t>brigades</w:t>
      </w:r>
    </w:p>
    <w:p w14:paraId="399C49B8" w14:textId="77777777" w:rsidR="00DD2677" w:rsidRDefault="00DD2677">
      <w:pPr>
        <w:pStyle w:val="BodyText"/>
        <w:spacing w:before="11"/>
        <w:rPr>
          <w:sz w:val="19"/>
        </w:rPr>
      </w:pPr>
    </w:p>
    <w:p w14:paraId="4CDE2AB0" w14:textId="6C29F383" w:rsidR="0003363B" w:rsidRDefault="001A6A35" w:rsidP="001A6A35">
      <w:pPr>
        <w:pStyle w:val="BodyText"/>
        <w:spacing w:after="120"/>
        <w:ind w:left="221" w:right="454"/>
      </w:pPr>
      <w:r>
        <w:t xml:space="preserve">Please </w:t>
      </w:r>
      <w:r w:rsidR="00F03358">
        <w:t xml:space="preserve">complete this </w:t>
      </w:r>
      <w:r>
        <w:t>form</w:t>
      </w:r>
      <w:r w:rsidR="00F03358">
        <w:t xml:space="preserve"> with your correct contact details.</w:t>
      </w:r>
      <w:r w:rsidR="00CF4715">
        <w:t xml:space="preserve"> </w:t>
      </w:r>
    </w:p>
    <w:p w14:paraId="1190C559" w14:textId="04855556" w:rsidR="0003363B" w:rsidRDefault="0003363B" w:rsidP="001A6A35">
      <w:pPr>
        <w:pStyle w:val="BodyText"/>
        <w:spacing w:after="120"/>
        <w:ind w:left="221" w:right="454"/>
      </w:pPr>
      <w:r>
        <w:t xml:space="preserve">If you wish to pay by </w:t>
      </w:r>
      <w:proofErr w:type="gramStart"/>
      <w:r>
        <w:t>invoice</w:t>
      </w:r>
      <w:proofErr w:type="gramEnd"/>
      <w:r>
        <w:t xml:space="preserve"> please tick this box </w:t>
      </w:r>
      <w:sdt>
        <w:sdtPr>
          <w:id w:val="-18413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891">
            <w:rPr>
              <w:rFonts w:ascii="MS Gothic" w:eastAsia="MS Gothic" w:hAnsi="MS Gothic" w:hint="eastAsia"/>
            </w:rPr>
            <w:t>☐</w:t>
          </w:r>
        </w:sdtContent>
      </w:sdt>
      <w:r w:rsidR="001A6A35">
        <w:rPr>
          <w:sz w:val="32"/>
          <w:szCs w:val="32"/>
        </w:rPr>
        <w:t>.</w:t>
      </w:r>
      <w:r>
        <w:t xml:space="preserve"> </w:t>
      </w:r>
      <w:r w:rsidR="001A6A35">
        <w:t>A</w:t>
      </w:r>
      <w:r>
        <w:t>n invoice will be sent to you</w:t>
      </w:r>
      <w:r w:rsidR="00F03358">
        <w:t>, for you then to return along with your payment.</w:t>
      </w:r>
    </w:p>
    <w:p w14:paraId="3BC4DCC8" w14:textId="6E2CEF1D" w:rsidR="00DD2677" w:rsidRDefault="00CF4715">
      <w:pPr>
        <w:pStyle w:val="BodyText"/>
        <w:ind w:left="219" w:right="454"/>
      </w:pPr>
      <w:r>
        <w:t>Your membership begins from receipt of payment.</w:t>
      </w:r>
      <w:r w:rsidR="001A6A35">
        <w:t xml:space="preserve"> FRFANZ GST number 112 711 686 to:</w:t>
      </w:r>
    </w:p>
    <w:p w14:paraId="0A56A7CC" w14:textId="77777777" w:rsidR="00DD2677" w:rsidRDefault="00DD2677">
      <w:pPr>
        <w:pStyle w:val="BodyText"/>
        <w:spacing w:before="1"/>
      </w:pPr>
    </w:p>
    <w:p w14:paraId="396FE6FF" w14:textId="02188539" w:rsidR="00DD2677" w:rsidRDefault="001A6A35">
      <w:pPr>
        <w:pStyle w:val="BodyText"/>
        <w:ind w:left="219" w:right="7667"/>
      </w:pPr>
      <w:r>
        <w:t>FRFANZ Secretary C/-PO Box 56079</w:t>
      </w:r>
    </w:p>
    <w:p w14:paraId="14FD8CB8" w14:textId="77777777" w:rsidR="00DD2677" w:rsidRDefault="001A6A35">
      <w:pPr>
        <w:pStyle w:val="BodyText"/>
        <w:spacing w:before="1"/>
        <w:ind w:left="219" w:right="7780"/>
      </w:pPr>
      <w:r>
        <w:t xml:space="preserve">Tawa </w:t>
      </w:r>
      <w:bookmarkStart w:id="0" w:name="_GoBack"/>
      <w:bookmarkEnd w:id="0"/>
      <w:r>
        <w:t xml:space="preserve">Wellington </w:t>
      </w:r>
      <w:r>
        <w:rPr>
          <w:spacing w:val="-5"/>
        </w:rPr>
        <w:t>5249</w:t>
      </w:r>
    </w:p>
    <w:p w14:paraId="5E0C3EA4" w14:textId="77777777" w:rsidR="00DD2677" w:rsidRDefault="00DD2677">
      <w:pPr>
        <w:pStyle w:val="BodyText"/>
        <w:spacing w:before="10"/>
        <w:rPr>
          <w:sz w:val="21"/>
        </w:rPr>
      </w:pPr>
    </w:p>
    <w:p w14:paraId="16CC0494" w14:textId="1737895D" w:rsidR="00DD2677" w:rsidRDefault="001A6A35">
      <w:pPr>
        <w:pStyle w:val="BodyText"/>
        <w:ind w:left="219"/>
      </w:pPr>
      <w:r>
        <w:t xml:space="preserve">Enquiries can be directed to </w:t>
      </w:r>
      <w:r w:rsidR="005C5FB7">
        <w:t>Megan Leggett at</w:t>
      </w:r>
      <w:r>
        <w:t xml:space="preserve"> </w:t>
      </w:r>
      <w:hyperlink r:id="rId6" w:history="1">
        <w:r w:rsidR="00DD30C5" w:rsidRPr="00DD30C5">
          <w:rPr>
            <w:rStyle w:val="Hyperlink"/>
          </w:rPr>
          <w:t>FRFANZ@ufba.org.nz</w:t>
        </w:r>
      </w:hyperlink>
    </w:p>
    <w:p w14:paraId="2BD863EE" w14:textId="77777777" w:rsidR="00DD2677" w:rsidRDefault="00DD2677">
      <w:pPr>
        <w:pStyle w:val="BodyText"/>
        <w:spacing w:before="4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1817"/>
        <w:gridCol w:w="1817"/>
        <w:gridCol w:w="1819"/>
      </w:tblGrid>
      <w:tr w:rsidR="00DD2677" w14:paraId="6FABA110" w14:textId="77777777" w:rsidTr="00500BE0">
        <w:trPr>
          <w:trHeight w:val="309"/>
        </w:trPr>
        <w:tc>
          <w:tcPr>
            <w:tcW w:w="3790" w:type="dxa"/>
            <w:shd w:val="clear" w:color="auto" w:fill="FFFF00"/>
          </w:tcPr>
          <w:p w14:paraId="277E63D9" w14:textId="77777777" w:rsidR="00DD2677" w:rsidRPr="00500BE0" w:rsidRDefault="001A6A35">
            <w:pPr>
              <w:pStyle w:val="TableParagraph"/>
              <w:rPr>
                <w:b/>
              </w:rPr>
            </w:pPr>
            <w:r w:rsidRPr="00500BE0">
              <w:rPr>
                <w:b/>
                <w:w w:val="105"/>
              </w:rPr>
              <w:t>Category of membership</w:t>
            </w:r>
          </w:p>
        </w:tc>
        <w:tc>
          <w:tcPr>
            <w:tcW w:w="1817" w:type="dxa"/>
            <w:shd w:val="clear" w:color="auto" w:fill="FFFF66"/>
          </w:tcPr>
          <w:p w14:paraId="36C95320" w14:textId="77777777" w:rsidR="00DD2677" w:rsidRPr="00500BE0" w:rsidRDefault="001A6A35">
            <w:pPr>
              <w:pStyle w:val="TableParagraph"/>
              <w:ind w:left="578" w:right="571"/>
              <w:jc w:val="center"/>
              <w:rPr>
                <w:b/>
              </w:rPr>
            </w:pPr>
            <w:r w:rsidRPr="00500BE0">
              <w:rPr>
                <w:b/>
                <w:w w:val="105"/>
              </w:rPr>
              <w:t>Full</w:t>
            </w:r>
          </w:p>
        </w:tc>
        <w:tc>
          <w:tcPr>
            <w:tcW w:w="1817" w:type="dxa"/>
            <w:shd w:val="clear" w:color="auto" w:fill="CCCC00"/>
          </w:tcPr>
          <w:p w14:paraId="6486BD8D" w14:textId="77777777" w:rsidR="00DD2677" w:rsidRPr="00500BE0" w:rsidRDefault="001A6A35">
            <w:pPr>
              <w:pStyle w:val="TableParagraph"/>
              <w:ind w:left="541"/>
              <w:rPr>
                <w:b/>
              </w:rPr>
            </w:pPr>
            <w:r w:rsidRPr="00500BE0">
              <w:rPr>
                <w:b/>
                <w:w w:val="105"/>
              </w:rPr>
              <w:t>Affiliate</w:t>
            </w:r>
          </w:p>
        </w:tc>
        <w:tc>
          <w:tcPr>
            <w:tcW w:w="1819" w:type="dxa"/>
            <w:shd w:val="clear" w:color="auto" w:fill="92D050"/>
          </w:tcPr>
          <w:p w14:paraId="2022BCA4" w14:textId="77777777" w:rsidR="00DD2677" w:rsidRPr="00500BE0" w:rsidRDefault="001A6A35">
            <w:pPr>
              <w:pStyle w:val="TableParagraph"/>
              <w:ind w:left="581" w:right="573"/>
              <w:jc w:val="center"/>
              <w:rPr>
                <w:b/>
              </w:rPr>
            </w:pPr>
            <w:r w:rsidRPr="00500BE0">
              <w:rPr>
                <w:b/>
              </w:rPr>
              <w:t>RFF</w:t>
            </w:r>
          </w:p>
        </w:tc>
      </w:tr>
      <w:tr w:rsidR="00DD2677" w14:paraId="26B490AD" w14:textId="77777777">
        <w:trPr>
          <w:trHeight w:val="309"/>
        </w:trPr>
        <w:tc>
          <w:tcPr>
            <w:tcW w:w="3790" w:type="dxa"/>
          </w:tcPr>
          <w:p w14:paraId="264ED993" w14:textId="10145824" w:rsidR="00DD2677" w:rsidRPr="00500BE0" w:rsidRDefault="001A6A35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Annual s</w:t>
            </w:r>
            <w:r w:rsidRPr="00500BE0">
              <w:rPr>
                <w:b/>
                <w:w w:val="105"/>
              </w:rPr>
              <w:t>ubscription</w:t>
            </w:r>
            <w:r w:rsidR="00CF4715">
              <w:rPr>
                <w:b/>
                <w:w w:val="105"/>
              </w:rPr>
              <w:t xml:space="preserve"> (includes GST)</w:t>
            </w:r>
          </w:p>
        </w:tc>
        <w:tc>
          <w:tcPr>
            <w:tcW w:w="1817" w:type="dxa"/>
          </w:tcPr>
          <w:p w14:paraId="39FDB27F" w14:textId="77777777" w:rsidR="00DD2677" w:rsidRPr="00CF4715" w:rsidRDefault="001A6A35">
            <w:pPr>
              <w:pStyle w:val="TableParagraph"/>
              <w:ind w:left="581" w:right="571"/>
              <w:jc w:val="center"/>
              <w:rPr>
                <w:b/>
              </w:rPr>
            </w:pPr>
            <w:r w:rsidRPr="00CF4715">
              <w:rPr>
                <w:b/>
              </w:rPr>
              <w:t>$40.25</w:t>
            </w:r>
          </w:p>
        </w:tc>
        <w:tc>
          <w:tcPr>
            <w:tcW w:w="1817" w:type="dxa"/>
          </w:tcPr>
          <w:p w14:paraId="54B580A9" w14:textId="77777777" w:rsidR="00DD2677" w:rsidRPr="00CF4715" w:rsidRDefault="001A6A35">
            <w:pPr>
              <w:pStyle w:val="TableParagraph"/>
              <w:ind w:left="601"/>
              <w:rPr>
                <w:b/>
              </w:rPr>
            </w:pPr>
            <w:r w:rsidRPr="00CF4715">
              <w:rPr>
                <w:b/>
              </w:rPr>
              <w:t>$86.25</w:t>
            </w:r>
          </w:p>
        </w:tc>
        <w:tc>
          <w:tcPr>
            <w:tcW w:w="1819" w:type="dxa"/>
          </w:tcPr>
          <w:p w14:paraId="5215BB05" w14:textId="77777777" w:rsidR="00DD2677" w:rsidRPr="00CF4715" w:rsidRDefault="001A6A35">
            <w:pPr>
              <w:pStyle w:val="TableParagraph"/>
              <w:ind w:left="581" w:right="574"/>
              <w:jc w:val="center"/>
              <w:rPr>
                <w:b/>
              </w:rPr>
            </w:pPr>
            <w:r w:rsidRPr="00CF4715">
              <w:rPr>
                <w:b/>
              </w:rPr>
              <w:t>$40.25</w:t>
            </w:r>
          </w:p>
        </w:tc>
      </w:tr>
    </w:tbl>
    <w:p w14:paraId="7371312D" w14:textId="77777777" w:rsidR="00DD2677" w:rsidRDefault="00DD2677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648"/>
        <w:gridCol w:w="1133"/>
        <w:gridCol w:w="994"/>
        <w:gridCol w:w="3039"/>
      </w:tblGrid>
      <w:tr w:rsidR="00DD2677" w14:paraId="07822573" w14:textId="77777777" w:rsidTr="00F03358">
        <w:trPr>
          <w:trHeight w:val="616"/>
        </w:trPr>
        <w:tc>
          <w:tcPr>
            <w:tcW w:w="2430" w:type="dxa"/>
            <w:shd w:val="clear" w:color="auto" w:fill="auto"/>
          </w:tcPr>
          <w:p w14:paraId="587881F5" w14:textId="77777777" w:rsidR="00DD2677" w:rsidRPr="0003363B" w:rsidRDefault="001A6A35">
            <w:pPr>
              <w:pStyle w:val="TableParagraph"/>
              <w:rPr>
                <w:b/>
              </w:rPr>
            </w:pPr>
            <w:r w:rsidRPr="0003363B">
              <w:rPr>
                <w:b/>
              </w:rPr>
              <w:t>Member name: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221E8286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2677" w14:paraId="6981B0CA" w14:textId="77777777" w:rsidTr="00F03358">
        <w:trPr>
          <w:trHeight w:val="928"/>
        </w:trPr>
        <w:tc>
          <w:tcPr>
            <w:tcW w:w="2430" w:type="dxa"/>
            <w:shd w:val="clear" w:color="auto" w:fill="auto"/>
          </w:tcPr>
          <w:p w14:paraId="2F6EDF38" w14:textId="77777777" w:rsidR="00F03358" w:rsidRDefault="001A6A35">
            <w:pPr>
              <w:pStyle w:val="TableParagraph"/>
              <w:spacing w:line="273" w:lineRule="auto"/>
              <w:rPr>
                <w:b/>
                <w:w w:val="105"/>
              </w:rPr>
            </w:pPr>
            <w:r w:rsidRPr="0003363B">
              <w:rPr>
                <w:b/>
                <w:w w:val="105"/>
              </w:rPr>
              <w:t xml:space="preserve">Contact name </w:t>
            </w:r>
          </w:p>
          <w:p w14:paraId="26E36D4B" w14:textId="1AE71DCC" w:rsidR="00DD2677" w:rsidRPr="0003363B" w:rsidRDefault="001A6A35">
            <w:pPr>
              <w:pStyle w:val="TableParagraph"/>
              <w:spacing w:line="273" w:lineRule="auto"/>
              <w:rPr>
                <w:b/>
              </w:rPr>
            </w:pPr>
            <w:r w:rsidRPr="0003363B">
              <w:rPr>
                <w:b/>
                <w:w w:val="105"/>
              </w:rPr>
              <w:t>(if affiliate or RFF</w:t>
            </w:r>
          </w:p>
          <w:p w14:paraId="7DE498C7" w14:textId="77777777" w:rsidR="00DD2677" w:rsidRPr="0003363B" w:rsidRDefault="001A6A35">
            <w:pPr>
              <w:pStyle w:val="TableParagraph"/>
              <w:spacing w:before="3" w:line="240" w:lineRule="auto"/>
              <w:rPr>
                <w:b/>
              </w:rPr>
            </w:pPr>
            <w:r w:rsidRPr="0003363B">
              <w:rPr>
                <w:b/>
              </w:rPr>
              <w:t>member):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45C615E2" w14:textId="77777777" w:rsidR="00DD2677" w:rsidRDefault="00DD2677">
            <w:pPr>
              <w:pStyle w:val="TableParagraph"/>
              <w:spacing w:line="240" w:lineRule="auto"/>
              <w:ind w:left="0"/>
            </w:pPr>
          </w:p>
          <w:p w14:paraId="5B42683A" w14:textId="77777777" w:rsidR="00DD2677" w:rsidRDefault="00DD2677">
            <w:pPr>
              <w:pStyle w:val="TableParagraph"/>
              <w:spacing w:before="5" w:line="240" w:lineRule="auto"/>
              <w:ind w:left="0"/>
              <w:rPr>
                <w:sz w:val="28"/>
              </w:rPr>
            </w:pPr>
          </w:p>
          <w:p w14:paraId="1DA54CD8" w14:textId="77777777" w:rsidR="00DD2677" w:rsidRPr="0003363B" w:rsidRDefault="001A6A35">
            <w:pPr>
              <w:pStyle w:val="TableParagraph"/>
              <w:spacing w:line="240" w:lineRule="auto"/>
              <w:rPr>
                <w:b/>
              </w:rPr>
            </w:pPr>
            <w:r w:rsidRPr="0003363B">
              <w:rPr>
                <w:b/>
                <w:w w:val="105"/>
              </w:rPr>
              <w:t>Position:</w:t>
            </w:r>
          </w:p>
        </w:tc>
      </w:tr>
      <w:tr w:rsidR="00DD2677" w14:paraId="534FA74A" w14:textId="77777777" w:rsidTr="00F03358">
        <w:trPr>
          <w:trHeight w:val="616"/>
        </w:trPr>
        <w:tc>
          <w:tcPr>
            <w:tcW w:w="2430" w:type="dxa"/>
            <w:shd w:val="clear" w:color="auto" w:fill="auto"/>
          </w:tcPr>
          <w:p w14:paraId="13535261" w14:textId="77777777" w:rsidR="00F03358" w:rsidRDefault="001A6A35">
            <w:pPr>
              <w:pStyle w:val="TableParagraph"/>
              <w:rPr>
                <w:b/>
                <w:w w:val="105"/>
              </w:rPr>
            </w:pPr>
            <w:proofErr w:type="spellStart"/>
            <w:r w:rsidRPr="0003363B">
              <w:rPr>
                <w:b/>
                <w:w w:val="105"/>
              </w:rPr>
              <w:t>Organisation</w:t>
            </w:r>
            <w:proofErr w:type="spellEnd"/>
            <w:r w:rsidRPr="0003363B">
              <w:rPr>
                <w:b/>
                <w:w w:val="105"/>
              </w:rPr>
              <w:t xml:space="preserve"> </w:t>
            </w:r>
          </w:p>
          <w:p w14:paraId="4A1381BA" w14:textId="7A393FDF" w:rsidR="00DD2677" w:rsidRPr="0003363B" w:rsidRDefault="001A6A35" w:rsidP="00F03358">
            <w:pPr>
              <w:pStyle w:val="TableParagraph"/>
              <w:rPr>
                <w:b/>
              </w:rPr>
            </w:pPr>
            <w:r w:rsidRPr="0003363B">
              <w:rPr>
                <w:b/>
                <w:w w:val="105"/>
              </w:rPr>
              <w:t>(if</w:t>
            </w:r>
            <w:r w:rsidR="00F03358">
              <w:rPr>
                <w:b/>
              </w:rPr>
              <w:t xml:space="preserve"> </w:t>
            </w:r>
            <w:r w:rsidRPr="0003363B">
              <w:rPr>
                <w:b/>
                <w:w w:val="105"/>
              </w:rPr>
              <w:t>personal member):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69649908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2677" w14:paraId="184975F1" w14:textId="77777777" w:rsidTr="00F03358">
        <w:trPr>
          <w:trHeight w:val="618"/>
        </w:trPr>
        <w:tc>
          <w:tcPr>
            <w:tcW w:w="2430" w:type="dxa"/>
            <w:shd w:val="clear" w:color="auto" w:fill="auto"/>
          </w:tcPr>
          <w:p w14:paraId="31D1A47D" w14:textId="7758BF3E" w:rsidR="00DD2677" w:rsidRPr="0003363B" w:rsidRDefault="001A6A35">
            <w:pPr>
              <w:pStyle w:val="TableParagraph"/>
              <w:rPr>
                <w:b/>
              </w:rPr>
            </w:pPr>
            <w:r w:rsidRPr="0003363B">
              <w:rPr>
                <w:b/>
              </w:rPr>
              <w:t>Contact</w:t>
            </w:r>
            <w:r w:rsidR="00F03358">
              <w:rPr>
                <w:b/>
              </w:rPr>
              <w:t>:</w:t>
            </w:r>
          </w:p>
        </w:tc>
        <w:tc>
          <w:tcPr>
            <w:tcW w:w="1648" w:type="dxa"/>
            <w:shd w:val="clear" w:color="auto" w:fill="auto"/>
          </w:tcPr>
          <w:p w14:paraId="52A02ABF" w14:textId="7A55A679" w:rsidR="00DD2677" w:rsidRPr="0003363B" w:rsidRDefault="00F03358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Phone</w:t>
            </w:r>
            <w:r w:rsidR="001A6A35" w:rsidRPr="0003363B">
              <w:rPr>
                <w:b/>
                <w:w w:val="105"/>
              </w:rPr>
              <w:t>:</w:t>
            </w:r>
          </w:p>
        </w:tc>
        <w:tc>
          <w:tcPr>
            <w:tcW w:w="5166" w:type="dxa"/>
            <w:gridSpan w:val="3"/>
            <w:shd w:val="clear" w:color="auto" w:fill="auto"/>
          </w:tcPr>
          <w:p w14:paraId="6594CB55" w14:textId="77777777" w:rsidR="00DD2677" w:rsidRPr="0003363B" w:rsidRDefault="001A6A35">
            <w:pPr>
              <w:pStyle w:val="TableParagraph"/>
              <w:rPr>
                <w:b/>
              </w:rPr>
            </w:pPr>
            <w:r w:rsidRPr="0003363B">
              <w:rPr>
                <w:b/>
                <w:w w:val="105"/>
              </w:rPr>
              <w:t>Email:</w:t>
            </w:r>
          </w:p>
        </w:tc>
      </w:tr>
      <w:tr w:rsidR="00DD2677" w14:paraId="6B6A5F62" w14:textId="77777777" w:rsidTr="00F03358">
        <w:trPr>
          <w:trHeight w:val="616"/>
        </w:trPr>
        <w:tc>
          <w:tcPr>
            <w:tcW w:w="2430" w:type="dxa"/>
            <w:vMerge w:val="restart"/>
            <w:shd w:val="clear" w:color="auto" w:fill="auto"/>
          </w:tcPr>
          <w:p w14:paraId="553E4DE8" w14:textId="77777777" w:rsidR="00DD2677" w:rsidRPr="0003363B" w:rsidRDefault="001A6A35">
            <w:pPr>
              <w:pStyle w:val="TableParagraph"/>
              <w:rPr>
                <w:b/>
              </w:rPr>
            </w:pPr>
            <w:r w:rsidRPr="0003363B">
              <w:rPr>
                <w:b/>
                <w:w w:val="105"/>
              </w:rPr>
              <w:t>Postal address:</w:t>
            </w:r>
          </w:p>
        </w:tc>
        <w:tc>
          <w:tcPr>
            <w:tcW w:w="6814" w:type="dxa"/>
            <w:gridSpan w:val="4"/>
            <w:shd w:val="clear" w:color="auto" w:fill="auto"/>
          </w:tcPr>
          <w:p w14:paraId="523F8F54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2677" w14:paraId="06178995" w14:textId="77777777" w:rsidTr="00F03358">
        <w:trPr>
          <w:trHeight w:val="618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</w:tcPr>
          <w:p w14:paraId="6ADA1295" w14:textId="77777777" w:rsidR="00DD2677" w:rsidRPr="0003363B" w:rsidRDefault="00DD2677">
            <w:pPr>
              <w:rPr>
                <w:b/>
                <w:sz w:val="2"/>
                <w:szCs w:val="2"/>
              </w:rPr>
            </w:pPr>
          </w:p>
        </w:tc>
        <w:tc>
          <w:tcPr>
            <w:tcW w:w="6814" w:type="dxa"/>
            <w:gridSpan w:val="4"/>
            <w:shd w:val="clear" w:color="auto" w:fill="auto"/>
          </w:tcPr>
          <w:p w14:paraId="4B07D231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2677" w14:paraId="4AD90B84" w14:textId="77777777" w:rsidTr="00F03358">
        <w:trPr>
          <w:trHeight w:val="616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</w:tcPr>
          <w:p w14:paraId="5005BC32" w14:textId="77777777" w:rsidR="00DD2677" w:rsidRPr="0003363B" w:rsidRDefault="00DD2677">
            <w:pPr>
              <w:rPr>
                <w:b/>
                <w:sz w:val="2"/>
                <w:szCs w:val="2"/>
              </w:rPr>
            </w:pPr>
          </w:p>
        </w:tc>
        <w:tc>
          <w:tcPr>
            <w:tcW w:w="6814" w:type="dxa"/>
            <w:gridSpan w:val="4"/>
            <w:shd w:val="clear" w:color="auto" w:fill="auto"/>
          </w:tcPr>
          <w:p w14:paraId="0711A44E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D2677" w14:paraId="1EA4DCF7" w14:textId="77777777" w:rsidTr="00F03358">
        <w:trPr>
          <w:trHeight w:val="618"/>
        </w:trPr>
        <w:tc>
          <w:tcPr>
            <w:tcW w:w="2430" w:type="dxa"/>
            <w:shd w:val="clear" w:color="auto" w:fill="auto"/>
          </w:tcPr>
          <w:p w14:paraId="039BB63A" w14:textId="77777777" w:rsidR="00DD2677" w:rsidRPr="0003363B" w:rsidRDefault="001A6A35">
            <w:pPr>
              <w:pStyle w:val="TableParagraph"/>
              <w:rPr>
                <w:b/>
              </w:rPr>
            </w:pPr>
            <w:r w:rsidRPr="0003363B">
              <w:rPr>
                <w:b/>
                <w:w w:val="105"/>
              </w:rPr>
              <w:t>Signature:</w:t>
            </w:r>
          </w:p>
        </w:tc>
        <w:tc>
          <w:tcPr>
            <w:tcW w:w="2781" w:type="dxa"/>
            <w:gridSpan w:val="2"/>
            <w:shd w:val="clear" w:color="auto" w:fill="auto"/>
          </w:tcPr>
          <w:p w14:paraId="07AA786F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auto"/>
          </w:tcPr>
          <w:p w14:paraId="31DAF7FE" w14:textId="77777777" w:rsidR="00DD2677" w:rsidRPr="0003363B" w:rsidRDefault="001A6A35">
            <w:pPr>
              <w:pStyle w:val="TableParagraph"/>
              <w:rPr>
                <w:b/>
              </w:rPr>
            </w:pPr>
            <w:r w:rsidRPr="0003363B">
              <w:rPr>
                <w:b/>
                <w:w w:val="105"/>
              </w:rPr>
              <w:t>Date:</w:t>
            </w:r>
          </w:p>
        </w:tc>
        <w:tc>
          <w:tcPr>
            <w:tcW w:w="3039" w:type="dxa"/>
            <w:shd w:val="clear" w:color="auto" w:fill="auto"/>
          </w:tcPr>
          <w:p w14:paraId="3868918F" w14:textId="77777777" w:rsidR="00DD2677" w:rsidRDefault="00DD26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5BDA42E" w14:textId="68DDFBFD" w:rsidR="001A1EF7" w:rsidRDefault="001A1EF7"/>
    <w:p w14:paraId="2718FB38" w14:textId="4C37BDBC" w:rsidR="005C5FB7" w:rsidRDefault="005C5FB7">
      <w:r>
        <w:rPr>
          <w:noProof/>
        </w:rPr>
        <w:drawing>
          <wp:anchor distT="0" distB="0" distL="114300" distR="114300" simplePos="0" relativeHeight="251660288" behindDoc="0" locked="0" layoutInCell="1" allowOverlap="1" wp14:anchorId="6498CFED" wp14:editId="4839A1F5">
            <wp:simplePos x="0" y="0"/>
            <wp:positionH relativeFrom="column">
              <wp:posOffset>4406900</wp:posOffset>
            </wp:positionH>
            <wp:positionV relativeFrom="paragraph">
              <wp:posOffset>9525</wp:posOffset>
            </wp:positionV>
            <wp:extent cx="1609725" cy="233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BA FRFANZ Joint logo 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FRFANZ, in partnership with the United Fire Brigades’ Association (UFBA). </w:t>
      </w:r>
    </w:p>
    <w:sectPr w:rsidR="005C5FB7">
      <w:type w:val="continuous"/>
      <w:pgSz w:w="11900" w:h="16840"/>
      <w:pgMar w:top="100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92139"/>
    <w:multiLevelType w:val="hybridMultilevel"/>
    <w:tmpl w:val="7770A11E"/>
    <w:lvl w:ilvl="0" w:tplc="6FA0CD0E">
      <w:numFmt w:val="bullet"/>
      <w:lvlText w:val="☐"/>
      <w:lvlJc w:val="left"/>
      <w:pPr>
        <w:ind w:left="786" w:hanging="425"/>
      </w:pPr>
      <w:rPr>
        <w:rFonts w:ascii="MS UI Gothic" w:eastAsia="MS UI Gothic" w:hAnsi="MS UI Gothic" w:cs="MS UI Gothic" w:hint="default"/>
        <w:w w:val="140"/>
        <w:sz w:val="14"/>
        <w:szCs w:val="14"/>
      </w:rPr>
    </w:lvl>
    <w:lvl w:ilvl="1" w:tplc="48C29BE8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9A90EF8C">
      <w:numFmt w:val="bullet"/>
      <w:lvlText w:val="•"/>
      <w:lvlJc w:val="left"/>
      <w:pPr>
        <w:ind w:left="2520" w:hanging="425"/>
      </w:pPr>
      <w:rPr>
        <w:rFonts w:hint="default"/>
      </w:rPr>
    </w:lvl>
    <w:lvl w:ilvl="3" w:tplc="78946370">
      <w:numFmt w:val="bullet"/>
      <w:lvlText w:val="•"/>
      <w:lvlJc w:val="left"/>
      <w:pPr>
        <w:ind w:left="3390" w:hanging="425"/>
      </w:pPr>
      <w:rPr>
        <w:rFonts w:hint="default"/>
      </w:rPr>
    </w:lvl>
    <w:lvl w:ilvl="4" w:tplc="40B26868">
      <w:numFmt w:val="bullet"/>
      <w:lvlText w:val="•"/>
      <w:lvlJc w:val="left"/>
      <w:pPr>
        <w:ind w:left="4260" w:hanging="425"/>
      </w:pPr>
      <w:rPr>
        <w:rFonts w:hint="default"/>
      </w:rPr>
    </w:lvl>
    <w:lvl w:ilvl="5" w:tplc="F9C45AC0">
      <w:numFmt w:val="bullet"/>
      <w:lvlText w:val="•"/>
      <w:lvlJc w:val="left"/>
      <w:pPr>
        <w:ind w:left="5130" w:hanging="425"/>
      </w:pPr>
      <w:rPr>
        <w:rFonts w:hint="default"/>
      </w:rPr>
    </w:lvl>
    <w:lvl w:ilvl="6" w:tplc="F88231A6">
      <w:numFmt w:val="bullet"/>
      <w:lvlText w:val="•"/>
      <w:lvlJc w:val="left"/>
      <w:pPr>
        <w:ind w:left="6000" w:hanging="425"/>
      </w:pPr>
      <w:rPr>
        <w:rFonts w:hint="default"/>
      </w:rPr>
    </w:lvl>
    <w:lvl w:ilvl="7" w:tplc="3C002AC2">
      <w:numFmt w:val="bullet"/>
      <w:lvlText w:val="•"/>
      <w:lvlJc w:val="left"/>
      <w:pPr>
        <w:ind w:left="6870" w:hanging="425"/>
      </w:pPr>
      <w:rPr>
        <w:rFonts w:hint="default"/>
      </w:rPr>
    </w:lvl>
    <w:lvl w:ilvl="8" w:tplc="D07CD4C8">
      <w:numFmt w:val="bullet"/>
      <w:lvlText w:val="•"/>
      <w:lvlJc w:val="left"/>
      <w:pPr>
        <w:ind w:left="774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7"/>
    <w:rsid w:val="0003363B"/>
    <w:rsid w:val="001544C7"/>
    <w:rsid w:val="001A1EF7"/>
    <w:rsid w:val="001A6A35"/>
    <w:rsid w:val="00500BE0"/>
    <w:rsid w:val="005C5FB7"/>
    <w:rsid w:val="007939D1"/>
    <w:rsid w:val="00846891"/>
    <w:rsid w:val="00CF4715"/>
    <w:rsid w:val="00DD2677"/>
    <w:rsid w:val="00DD30C5"/>
    <w:rsid w:val="00F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CFD7"/>
  <w15:docId w15:val="{AC2A7089-65A8-4114-A615-9DAF46D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7"/>
      <w:ind w:left="4004" w:right="1470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786" w:hanging="425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D3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FANZ@ufba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FRFANZ Membership form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FRFANZ Membership form</dc:title>
  <dc:creator>MontgoM</dc:creator>
  <cp:lastModifiedBy>Chase Cook</cp:lastModifiedBy>
  <cp:revision>5</cp:revision>
  <dcterms:created xsi:type="dcterms:W3CDTF">2019-02-12T01:38:00Z</dcterms:created>
  <dcterms:modified xsi:type="dcterms:W3CDTF">2019-02-17T03:00:00Z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2019-02-12T00:00:00Z</vt:filetime>
  </property>
</Properties>
</file>