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FB" w:rsidRDefault="002F5A43" w:rsidP="002F5A43">
      <w:pPr>
        <w:jc w:val="center"/>
      </w:pPr>
      <w:bookmarkStart w:id="0" w:name="_GoBack"/>
      <w:bookmarkEnd w:id="0"/>
      <w:r w:rsidRPr="00A46FB1">
        <w:rPr>
          <w:rFonts w:cstheme="minorHAnsi"/>
          <w:noProof/>
        </w:rPr>
        <w:drawing>
          <wp:inline distT="0" distB="0" distL="0" distR="0" wp14:anchorId="78EC44F3" wp14:editId="1B1E22FA">
            <wp:extent cx="3442370" cy="1155065"/>
            <wp:effectExtent l="0" t="0" r="571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96" cy="11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43" w:rsidRDefault="002F5A43" w:rsidP="002F5A43">
      <w:pPr>
        <w:jc w:val="center"/>
      </w:pPr>
    </w:p>
    <w:p w:rsidR="002F5A43" w:rsidRDefault="002F5A43" w:rsidP="002F5A43">
      <w:pPr>
        <w:jc w:val="center"/>
      </w:pPr>
    </w:p>
    <w:p w:rsidR="002F5A43" w:rsidRPr="00504BDF" w:rsidRDefault="002F5A43" w:rsidP="002F5A43">
      <w:pPr>
        <w:jc w:val="center"/>
        <w:rPr>
          <w:b/>
          <w:u w:val="single"/>
        </w:rPr>
      </w:pPr>
      <w:r w:rsidRPr="00504BDF">
        <w:rPr>
          <w:b/>
          <w:u w:val="single"/>
        </w:rPr>
        <w:t>AGENDA</w:t>
      </w:r>
    </w:p>
    <w:p w:rsidR="002F5A43" w:rsidRDefault="002F5A43" w:rsidP="002F5A43">
      <w:pPr>
        <w:jc w:val="center"/>
      </w:pPr>
    </w:p>
    <w:p w:rsidR="002F5A43" w:rsidRDefault="002F5A43" w:rsidP="00504BDF">
      <w:pPr>
        <w:pStyle w:val="ListParagraph"/>
        <w:numPr>
          <w:ilvl w:val="0"/>
          <w:numId w:val="1"/>
        </w:numPr>
      </w:pPr>
      <w:r>
        <w:t>Welcome</w:t>
      </w:r>
    </w:p>
    <w:p w:rsidR="002F5A43" w:rsidRDefault="002F5A43" w:rsidP="002F5A43"/>
    <w:p w:rsidR="002F5A43" w:rsidRDefault="002F5A43" w:rsidP="00504BDF">
      <w:pPr>
        <w:pStyle w:val="ListParagraph"/>
        <w:numPr>
          <w:ilvl w:val="0"/>
          <w:numId w:val="1"/>
        </w:numPr>
      </w:pPr>
      <w:r>
        <w:t>Apologies</w:t>
      </w:r>
    </w:p>
    <w:p w:rsidR="002F5A43" w:rsidRDefault="002F5A43" w:rsidP="002F5A43"/>
    <w:p w:rsidR="002F5A43" w:rsidRDefault="002F5A43" w:rsidP="00504BDF">
      <w:pPr>
        <w:pStyle w:val="ListParagraph"/>
        <w:numPr>
          <w:ilvl w:val="0"/>
          <w:numId w:val="1"/>
        </w:numPr>
      </w:pPr>
      <w:r>
        <w:t>Minutes of the previous AGM (Held in Auckland 2</w:t>
      </w:r>
      <w:r w:rsidRPr="00504BDF">
        <w:rPr>
          <w:vertAlign w:val="superscript"/>
        </w:rPr>
        <w:t>nd</w:t>
      </w:r>
      <w:r>
        <w:t xml:space="preserve"> August 2017)</w:t>
      </w:r>
    </w:p>
    <w:p w:rsidR="002F5A43" w:rsidRDefault="002F5A43" w:rsidP="002F5A43"/>
    <w:p w:rsidR="002F5A43" w:rsidRDefault="002F5A43" w:rsidP="00504BDF">
      <w:pPr>
        <w:pStyle w:val="ListParagraph"/>
        <w:numPr>
          <w:ilvl w:val="0"/>
          <w:numId w:val="1"/>
        </w:numPr>
      </w:pPr>
      <w:r>
        <w:t>Chairman’s Report</w:t>
      </w:r>
    </w:p>
    <w:p w:rsidR="002F5A43" w:rsidRDefault="002F5A43" w:rsidP="002F5A43"/>
    <w:p w:rsidR="002F5A43" w:rsidRDefault="002F5A43" w:rsidP="00504BDF">
      <w:pPr>
        <w:pStyle w:val="ListParagraph"/>
        <w:numPr>
          <w:ilvl w:val="0"/>
          <w:numId w:val="1"/>
        </w:numPr>
      </w:pPr>
      <w:r>
        <w:t>Treasurers Report</w:t>
      </w:r>
    </w:p>
    <w:p w:rsidR="002F5A43" w:rsidRDefault="002F5A43" w:rsidP="002F5A43"/>
    <w:p w:rsidR="00504BDF" w:rsidRDefault="002F5A43" w:rsidP="002F5A43">
      <w:pPr>
        <w:pStyle w:val="ListParagraph"/>
        <w:numPr>
          <w:ilvl w:val="0"/>
          <w:numId w:val="1"/>
        </w:numPr>
      </w:pPr>
      <w:r>
        <w:t>Election of Officers and Management Committee:</w:t>
      </w:r>
      <w:r w:rsidR="00504BDF">
        <w:t xml:space="preserve"> </w:t>
      </w:r>
      <w:r>
        <w:t>(Excerpt from new Constitution – “9.1 The affairs of FRFANZ will be run by a Management Committee, which</w:t>
      </w:r>
      <w:r w:rsidR="00504BDF">
        <w:t xml:space="preserve"> shall consist of a Chairperson, Deputy Chairperson, and at least five, and no more than ten, other elected members.  The Management Committee shall appoint a Secretary and Treasurer.  The Secretary/Treasurer position can be held by one person or separately by two persons at the discretion of the Management Committee, or this may be contracted out.</w:t>
      </w:r>
    </w:p>
    <w:p w:rsidR="00504BDF" w:rsidRDefault="00504BDF" w:rsidP="00504BDF">
      <w:pPr>
        <w:pStyle w:val="ListParagraph"/>
      </w:pPr>
    </w:p>
    <w:p w:rsidR="00504BDF" w:rsidRDefault="00504BDF" w:rsidP="00504BDF">
      <w:pPr>
        <w:pStyle w:val="ListParagraph"/>
      </w:pPr>
    </w:p>
    <w:p w:rsidR="00504BDF" w:rsidRDefault="00504BDF" w:rsidP="00504BDF">
      <w:pPr>
        <w:pStyle w:val="ListParagraph"/>
      </w:pPr>
      <w:r>
        <w:t>9.4 The Chairperson, Deputy Chairperson, and Management Committee members shall be elected biennially at the Annual General Meeting of FRFANZ.”</w:t>
      </w:r>
    </w:p>
    <w:p w:rsidR="00504BDF" w:rsidRDefault="00504BDF" w:rsidP="002F5A43"/>
    <w:p w:rsidR="00504BDF" w:rsidRDefault="00504BDF" w:rsidP="00504BDF">
      <w:pPr>
        <w:pStyle w:val="ListParagraph"/>
        <w:numPr>
          <w:ilvl w:val="0"/>
          <w:numId w:val="1"/>
        </w:numPr>
      </w:pPr>
      <w:r>
        <w:t>General Business</w:t>
      </w:r>
    </w:p>
    <w:p w:rsidR="002F5A43" w:rsidRDefault="002F5A43" w:rsidP="002F5A43"/>
    <w:p w:rsidR="002F5A43" w:rsidRDefault="002F5A43" w:rsidP="002F5A43"/>
    <w:sectPr w:rsidR="002F5A43" w:rsidSect="002F5A43">
      <w:type w:val="continuous"/>
      <w:pgSz w:w="11905" w:h="16837" w:code="9"/>
      <w:pgMar w:top="1440" w:right="1440" w:bottom="1440" w:left="1440" w:header="720" w:footer="720" w:gutter="0"/>
      <w:paperSrc w:first="1" w:other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ABE"/>
    <w:multiLevelType w:val="hybridMultilevel"/>
    <w:tmpl w:val="7F4E5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43"/>
    <w:rsid w:val="000145E0"/>
    <w:rsid w:val="00072AB6"/>
    <w:rsid w:val="00132B9F"/>
    <w:rsid w:val="002F5A43"/>
    <w:rsid w:val="00395871"/>
    <w:rsid w:val="00413993"/>
    <w:rsid w:val="004427C5"/>
    <w:rsid w:val="00504BDF"/>
    <w:rsid w:val="006B5450"/>
    <w:rsid w:val="008A5946"/>
    <w:rsid w:val="00E5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906F3-ADE3-4778-8780-CD5EA1E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Leggett</dc:creator>
  <cp:keywords/>
  <dc:description/>
  <cp:lastModifiedBy>Chase Cook</cp:lastModifiedBy>
  <cp:revision>2</cp:revision>
  <dcterms:created xsi:type="dcterms:W3CDTF">2018-10-20T09:31:00Z</dcterms:created>
  <dcterms:modified xsi:type="dcterms:W3CDTF">2018-10-20T09:31:00Z</dcterms:modified>
</cp:coreProperties>
</file>